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41" w:rsidRPr="000C6E04" w:rsidRDefault="00D06F27" w:rsidP="00DA60C1">
      <w:pPr>
        <w:pStyle w:val="GvdeMetni"/>
        <w:spacing w:before="74"/>
        <w:ind w:right="17"/>
        <w:jc w:val="center"/>
        <w:rPr>
          <w:color w:val="F79646" w:themeColor="accent6"/>
          <w:spacing w:val="-2"/>
        </w:rPr>
      </w:pPr>
      <w:r w:rsidRPr="000C6E04">
        <w:rPr>
          <w:color w:val="F79646" w:themeColor="accent6"/>
        </w:rPr>
        <w:t>ŞÖLEN ORTAOKULU</w:t>
      </w:r>
      <w:r w:rsidR="005623DA" w:rsidRPr="000C6E04">
        <w:rPr>
          <w:color w:val="F79646" w:themeColor="accent6"/>
        </w:rPr>
        <w:t xml:space="preserve"> 2024-2025</w:t>
      </w:r>
      <w:r w:rsidR="00C87341" w:rsidRPr="000C6E04">
        <w:rPr>
          <w:color w:val="F79646" w:themeColor="accent6"/>
        </w:rPr>
        <w:t xml:space="preserve"> </w:t>
      </w:r>
      <w:r w:rsidR="00FE2A95" w:rsidRPr="000C6E04">
        <w:rPr>
          <w:color w:val="F79646" w:themeColor="accent6"/>
        </w:rPr>
        <w:t>EĞİTİM-ÖĞRETİMYIL</w:t>
      </w:r>
      <w:r w:rsidR="00C87341" w:rsidRPr="000C6E04">
        <w:rPr>
          <w:color w:val="F79646" w:themeColor="accent6"/>
        </w:rPr>
        <w:t xml:space="preserve">I </w:t>
      </w:r>
      <w:r w:rsidR="00DE1AEE" w:rsidRPr="000C6E04">
        <w:rPr>
          <w:color w:val="F79646" w:themeColor="accent6"/>
        </w:rPr>
        <w:t>2</w:t>
      </w:r>
      <w:r w:rsidR="00FE2A95" w:rsidRPr="000C6E04">
        <w:rPr>
          <w:color w:val="F79646" w:themeColor="accent6"/>
        </w:rPr>
        <w:t>.DÖNEM</w:t>
      </w:r>
      <w:r w:rsidR="009D471C" w:rsidRPr="000C6E04">
        <w:rPr>
          <w:color w:val="F79646" w:themeColor="accent6"/>
        </w:rPr>
        <w:t xml:space="preserve"> 1</w:t>
      </w:r>
      <w:r w:rsidR="00FE2A95" w:rsidRPr="000C6E04">
        <w:rPr>
          <w:color w:val="F79646" w:themeColor="accent6"/>
        </w:rPr>
        <w:t>.ORTAK</w:t>
      </w:r>
      <w:r w:rsidR="000E2098" w:rsidRPr="000C6E04">
        <w:rPr>
          <w:color w:val="F79646" w:themeColor="accent6"/>
        </w:rPr>
        <w:t xml:space="preserve"> </w:t>
      </w:r>
      <w:r w:rsidR="00FE2A95" w:rsidRPr="000C6E04">
        <w:rPr>
          <w:color w:val="F79646" w:themeColor="accent6"/>
        </w:rPr>
        <w:t>SINAV</w:t>
      </w:r>
      <w:r w:rsidR="000E2098" w:rsidRPr="000C6E04">
        <w:rPr>
          <w:color w:val="F79646" w:themeColor="accent6"/>
        </w:rPr>
        <w:t xml:space="preserve"> </w:t>
      </w:r>
      <w:r w:rsidR="00FE2A95" w:rsidRPr="000C6E04">
        <w:rPr>
          <w:color w:val="F79646" w:themeColor="accent6"/>
          <w:spacing w:val="-2"/>
        </w:rPr>
        <w:t>TAKVİMİ</w:t>
      </w:r>
    </w:p>
    <w:p w:rsidR="00FD6503" w:rsidRDefault="004B74E7" w:rsidP="00DE0554">
      <w:pPr>
        <w:pStyle w:val="GvdeMetni"/>
        <w:spacing w:before="74"/>
        <w:ind w:right="17"/>
        <w:rPr>
          <w:spacing w:val="-2"/>
        </w:rPr>
      </w:pPr>
      <w:r>
        <w:rPr>
          <w:spacing w:val="-2"/>
        </w:rPr>
        <w:t>*6</w:t>
      </w:r>
      <w:r w:rsidR="00DE1AEE">
        <w:rPr>
          <w:spacing w:val="-2"/>
        </w:rPr>
        <w:t xml:space="preserve"> ve 7.</w:t>
      </w:r>
      <w:r>
        <w:rPr>
          <w:spacing w:val="-2"/>
        </w:rPr>
        <w:t xml:space="preserve">.Sınıflar </w:t>
      </w:r>
      <w:r w:rsidR="00DE0554">
        <w:rPr>
          <w:spacing w:val="-2"/>
        </w:rPr>
        <w:t>Türkçe</w:t>
      </w:r>
      <w:r w:rsidR="00284217">
        <w:rPr>
          <w:spacing w:val="-2"/>
        </w:rPr>
        <w:t xml:space="preserve"> ve Matematik</w:t>
      </w:r>
      <w:r w:rsidR="00DE0554">
        <w:rPr>
          <w:spacing w:val="-2"/>
        </w:rPr>
        <w:t xml:space="preserve"> sınavı M</w:t>
      </w:r>
      <w:r w:rsidR="00C20029">
        <w:rPr>
          <w:spacing w:val="-2"/>
        </w:rPr>
        <w:t>illi Eğitim Bakanlığı</w:t>
      </w:r>
      <w:r w:rsidR="00DE0554">
        <w:rPr>
          <w:spacing w:val="-2"/>
        </w:rPr>
        <w:t xml:space="preserve"> tarafından yapıl</w:t>
      </w:r>
      <w:r w:rsidR="00152152">
        <w:rPr>
          <w:spacing w:val="-2"/>
        </w:rPr>
        <w:t>a</w:t>
      </w:r>
      <w:r w:rsidR="00DE0554">
        <w:rPr>
          <w:spacing w:val="-2"/>
        </w:rPr>
        <w:t>caktır.</w:t>
      </w:r>
    </w:p>
    <w:p w:rsidR="00D810B2" w:rsidRDefault="00D810B2" w:rsidP="00D810B2">
      <w:pPr>
        <w:pStyle w:val="GvdeMetni"/>
        <w:spacing w:before="74"/>
        <w:ind w:right="17"/>
        <w:rPr>
          <w:spacing w:val="-2"/>
        </w:rPr>
      </w:pPr>
      <w:r w:rsidRPr="00D810B2">
        <w:rPr>
          <w:spacing w:val="-2"/>
        </w:rPr>
        <w:t>* Okullarda yapılacak ortak yazılı sınavların soruları konu soru dağılım tablosuna göre hazırlanır.</w:t>
      </w:r>
    </w:p>
    <w:p w:rsidR="00D810B2" w:rsidRDefault="000F361A" w:rsidP="000F361A">
      <w:pPr>
        <w:pStyle w:val="GvdeMetni"/>
        <w:spacing w:before="74"/>
        <w:ind w:right="17"/>
        <w:rPr>
          <w:spacing w:val="-2"/>
        </w:rPr>
      </w:pPr>
      <w:r>
        <w:rPr>
          <w:spacing w:val="-2"/>
        </w:rPr>
        <w:t>* Türkçe</w:t>
      </w:r>
      <w:r w:rsidR="00D810B2" w:rsidRPr="00D810B2">
        <w:rPr>
          <w:spacing w:val="-2"/>
        </w:rPr>
        <w:t xml:space="preserve"> ile yabancı dil derslerinin sınavları; dinleme, konuşma, okuma ve yazma becerilerini ölçmek için yazılı ve uygulamalı olarak yapılır</w:t>
      </w:r>
      <w:r w:rsidR="00D810B2">
        <w:rPr>
          <w:spacing w:val="-2"/>
        </w:rPr>
        <w:t>. Ülke</w:t>
      </w:r>
    </w:p>
    <w:p w:rsidR="00C87341" w:rsidRDefault="00D810B2" w:rsidP="00DA60C1">
      <w:pPr>
        <w:pStyle w:val="GvdeMetni"/>
        <w:spacing w:before="74"/>
        <w:ind w:right="17"/>
        <w:rPr>
          <w:spacing w:val="-2"/>
        </w:rPr>
      </w:pPr>
      <w:r w:rsidRPr="00D810B2">
        <w:rPr>
          <w:spacing w:val="-2"/>
        </w:rPr>
        <w:t>geneli ya da il/ilçe geneli ortak yazılı sınav yapılması durumunda sınavın uygulamalı kısmı okul tarafından yapılır ve iki sınav birlikte değerlendirilir.</w:t>
      </w:r>
    </w:p>
    <w:p w:rsidR="00C87341" w:rsidRDefault="00DA60C1" w:rsidP="00DA60C1">
      <w:pPr>
        <w:pStyle w:val="GvdeMetni"/>
        <w:spacing w:before="74"/>
        <w:ind w:right="17"/>
        <w:rPr>
          <w:spacing w:val="-2"/>
        </w:rPr>
      </w:pPr>
      <w:r w:rsidRPr="00DA60C1">
        <w:rPr>
          <w:spacing w:val="-2"/>
        </w:rPr>
        <w:t>* Bir sınıfta bir günde yapılacak yazılı ve uygulamalı sınavların sayısının ikiyi geçmemesi esastır. Ancak zorunlu hâllerde bir sınav daha yapılabilir.</w:t>
      </w:r>
    </w:p>
    <w:p w:rsidR="00DA60C1" w:rsidRDefault="00DA60C1" w:rsidP="00DA60C1">
      <w:pPr>
        <w:pStyle w:val="GvdeMetni"/>
        <w:spacing w:before="74"/>
        <w:ind w:right="17"/>
        <w:rPr>
          <w:spacing w:val="-2"/>
        </w:rPr>
      </w:pPr>
      <w:r w:rsidRPr="00DA60C1">
        <w:rPr>
          <w:spacing w:val="-2"/>
        </w:rPr>
        <w:t>* Bakanlıkça yapılacak ortak yazılı sınavlar için Genel Müdürlük tarafından, il/ilçe ve okul geneli yapılacak ortak yazılı sınavlar için il sınıf/alan zümreleri tarafından, konu soru dağılım tablosu hazırlanır ve öğrencilere bildirilir.</w:t>
      </w:r>
    </w:p>
    <w:p w:rsidR="00C87341" w:rsidRPr="00DA60C1" w:rsidRDefault="00DA60C1" w:rsidP="00DA60C1">
      <w:pPr>
        <w:pStyle w:val="GvdeMetni"/>
        <w:spacing w:before="74"/>
        <w:ind w:right="17"/>
        <w:rPr>
          <w:spacing w:val="-2"/>
        </w:rPr>
      </w:pPr>
      <w:r w:rsidRPr="00DA60C1">
        <w:rPr>
          <w:spacing w:val="-2"/>
        </w:rPr>
        <w:t>* Sınavlar takvimde belirtilen tarih ve saatlerde ortak sınav şeklinde yapılacaktır.</w:t>
      </w:r>
    </w:p>
    <w:p w:rsidR="00995338" w:rsidRDefault="00995338">
      <w:pPr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9"/>
        <w:gridCol w:w="3176"/>
        <w:gridCol w:w="3176"/>
        <w:gridCol w:w="3119"/>
        <w:gridCol w:w="3121"/>
      </w:tblGrid>
      <w:tr w:rsidR="00995338">
        <w:trPr>
          <w:trHeight w:val="480"/>
        </w:trPr>
        <w:tc>
          <w:tcPr>
            <w:tcW w:w="2838" w:type="dxa"/>
            <w:gridSpan w:val="2"/>
            <w:shd w:val="clear" w:color="auto" w:fill="FFC000"/>
          </w:tcPr>
          <w:p w:rsidR="00995338" w:rsidRDefault="00FE2A9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3176" w:type="dxa"/>
            <w:shd w:val="clear" w:color="auto" w:fill="FFC000"/>
          </w:tcPr>
          <w:p w:rsidR="00995338" w:rsidRDefault="00FE2A95">
            <w:pPr>
              <w:pStyle w:val="TableParagraph"/>
              <w:ind w:left="1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>SINIF</w:t>
            </w:r>
          </w:p>
        </w:tc>
        <w:tc>
          <w:tcPr>
            <w:tcW w:w="3176" w:type="dxa"/>
            <w:shd w:val="clear" w:color="auto" w:fill="FFC000"/>
          </w:tcPr>
          <w:p w:rsidR="00995338" w:rsidRDefault="00FE2A95">
            <w:pPr>
              <w:pStyle w:val="TableParagraph"/>
              <w:ind w:left="1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>SINIF</w:t>
            </w:r>
          </w:p>
        </w:tc>
        <w:tc>
          <w:tcPr>
            <w:tcW w:w="3119" w:type="dxa"/>
            <w:shd w:val="clear" w:color="auto" w:fill="FFC000"/>
          </w:tcPr>
          <w:p w:rsidR="00995338" w:rsidRDefault="00FE2A95">
            <w:pPr>
              <w:pStyle w:val="TableParagraph"/>
              <w:ind w:left="10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>SINIF</w:t>
            </w:r>
          </w:p>
        </w:tc>
        <w:tc>
          <w:tcPr>
            <w:tcW w:w="3121" w:type="dxa"/>
            <w:shd w:val="clear" w:color="auto" w:fill="FFC000"/>
          </w:tcPr>
          <w:p w:rsidR="00995338" w:rsidRDefault="00FE2A95">
            <w:pPr>
              <w:pStyle w:val="TableParagraph"/>
              <w:ind w:left="10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476D72" w:rsidTr="00216E66">
        <w:trPr>
          <w:trHeight w:val="594"/>
        </w:trPr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17.03.2025</w:t>
            </w:r>
          </w:p>
        </w:tc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8" w:right="8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3176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3" w:right="4"/>
              <w:rPr>
                <w:sz w:val="20"/>
              </w:rPr>
            </w:pPr>
            <w:r>
              <w:rPr>
                <w:sz w:val="20"/>
              </w:rPr>
              <w:t>Sosyal Bilgiler</w:t>
            </w:r>
          </w:p>
        </w:tc>
        <w:tc>
          <w:tcPr>
            <w:tcW w:w="3176" w:type="dxa"/>
            <w:shd w:val="clear" w:color="auto" w:fill="B3EAF1"/>
          </w:tcPr>
          <w:p w:rsidR="00476D72" w:rsidRDefault="00326560" w:rsidP="00476D72">
            <w:r>
              <w:rPr>
                <w:sz w:val="20"/>
              </w:rPr>
              <w:t xml:space="preserve">     </w:t>
            </w:r>
            <w:r w:rsidR="00476D72" w:rsidRPr="00D759A7">
              <w:rPr>
                <w:sz w:val="20"/>
              </w:rPr>
              <w:t>Sosyal Bilgiler</w:t>
            </w:r>
          </w:p>
        </w:tc>
        <w:tc>
          <w:tcPr>
            <w:tcW w:w="3119" w:type="dxa"/>
            <w:shd w:val="clear" w:color="auto" w:fill="B3EAF1"/>
          </w:tcPr>
          <w:p w:rsidR="00476D72" w:rsidRDefault="00326560" w:rsidP="00476D72">
            <w:r>
              <w:rPr>
                <w:sz w:val="20"/>
              </w:rPr>
              <w:t xml:space="preserve">     </w:t>
            </w:r>
            <w:r w:rsidR="00476D72" w:rsidRPr="00D759A7">
              <w:rPr>
                <w:sz w:val="20"/>
              </w:rPr>
              <w:t>Sosyal Bilgiler</w:t>
            </w:r>
          </w:p>
        </w:tc>
        <w:tc>
          <w:tcPr>
            <w:tcW w:w="3121" w:type="dxa"/>
            <w:shd w:val="clear" w:color="auto" w:fill="B3EAF1"/>
          </w:tcPr>
          <w:p w:rsidR="00476D72" w:rsidRDefault="00326560" w:rsidP="00476D72">
            <w:r>
              <w:rPr>
                <w:sz w:val="20"/>
              </w:rPr>
              <w:t xml:space="preserve">     İnklap Tarihi</w:t>
            </w:r>
            <w:r w:rsidR="00FB7D2C">
              <w:rPr>
                <w:sz w:val="20"/>
              </w:rPr>
              <w:t xml:space="preserve"> ve Atatürkçülük</w:t>
            </w:r>
          </w:p>
        </w:tc>
      </w:tr>
      <w:tr w:rsidR="00476D72" w:rsidTr="00B90679">
        <w:trPr>
          <w:trHeight w:val="730"/>
        </w:trPr>
        <w:tc>
          <w:tcPr>
            <w:tcW w:w="1419" w:type="dxa"/>
            <w:shd w:val="clear" w:color="auto" w:fill="C6D9F1" w:themeFill="text2" w:themeFillTint="33"/>
          </w:tcPr>
          <w:p w:rsidR="00476D72" w:rsidRDefault="00476D72" w:rsidP="00476D72">
            <w:pPr>
              <w:jc w:val="center"/>
            </w:pPr>
            <w:r>
              <w:rPr>
                <w:spacing w:val="-2"/>
                <w:sz w:val="20"/>
              </w:rPr>
              <w:t>18.03.2025</w:t>
            </w:r>
          </w:p>
        </w:tc>
        <w:tc>
          <w:tcPr>
            <w:tcW w:w="1419" w:type="dxa"/>
            <w:shd w:val="clear" w:color="auto" w:fill="C6D9F1" w:themeFill="text2" w:themeFillTint="33"/>
          </w:tcPr>
          <w:p w:rsidR="00476D72" w:rsidRDefault="00476D72" w:rsidP="00476D72">
            <w:pPr>
              <w:pStyle w:val="TableParagraph"/>
              <w:spacing w:before="278"/>
              <w:ind w:left="0" w:right="7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3176" w:type="dxa"/>
            <w:shd w:val="clear" w:color="auto" w:fill="C6D9F1" w:themeFill="text2" w:themeFillTint="33"/>
          </w:tcPr>
          <w:p w:rsidR="00476D72" w:rsidRDefault="00476D72" w:rsidP="00476D72">
            <w:pPr>
              <w:pStyle w:val="TableParagraph"/>
              <w:ind w:left="3" w:right="4"/>
              <w:rPr>
                <w:sz w:val="20"/>
              </w:rPr>
            </w:pPr>
            <w:r>
              <w:rPr>
                <w:sz w:val="20"/>
              </w:rPr>
              <w:t>İngilizce</w:t>
            </w:r>
          </w:p>
        </w:tc>
        <w:tc>
          <w:tcPr>
            <w:tcW w:w="3176" w:type="dxa"/>
            <w:shd w:val="clear" w:color="auto" w:fill="C6D9F1" w:themeFill="text2" w:themeFillTint="33"/>
          </w:tcPr>
          <w:p w:rsidR="00476D72" w:rsidRDefault="00476D72" w:rsidP="00476D72">
            <w:pPr>
              <w:jc w:val="center"/>
            </w:pPr>
            <w:r w:rsidRPr="00B76277">
              <w:rPr>
                <w:sz w:val="20"/>
              </w:rPr>
              <w:t>İngilizce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476D72" w:rsidRDefault="00476D72" w:rsidP="00476D72">
            <w:pPr>
              <w:jc w:val="center"/>
            </w:pPr>
            <w:r w:rsidRPr="00B76277">
              <w:rPr>
                <w:sz w:val="20"/>
              </w:rPr>
              <w:t>İngilizce</w:t>
            </w:r>
          </w:p>
        </w:tc>
        <w:tc>
          <w:tcPr>
            <w:tcW w:w="3121" w:type="dxa"/>
            <w:shd w:val="clear" w:color="auto" w:fill="C6D9F1" w:themeFill="text2" w:themeFillTint="33"/>
          </w:tcPr>
          <w:p w:rsidR="00476D72" w:rsidRDefault="00476D72" w:rsidP="00476D72">
            <w:pPr>
              <w:jc w:val="center"/>
            </w:pPr>
            <w:r w:rsidRPr="00B76277">
              <w:rPr>
                <w:sz w:val="20"/>
              </w:rPr>
              <w:t>İngilizce</w:t>
            </w:r>
          </w:p>
        </w:tc>
      </w:tr>
      <w:tr w:rsidR="00501384" w:rsidTr="00DA60C1">
        <w:trPr>
          <w:trHeight w:val="470"/>
        </w:trPr>
        <w:tc>
          <w:tcPr>
            <w:tcW w:w="1419" w:type="dxa"/>
            <w:shd w:val="clear" w:color="auto" w:fill="B3EAF1"/>
          </w:tcPr>
          <w:p w:rsidR="00501384" w:rsidRDefault="00501384" w:rsidP="00501384">
            <w:pPr>
              <w:jc w:val="center"/>
            </w:pPr>
            <w:r>
              <w:rPr>
                <w:spacing w:val="-2"/>
                <w:sz w:val="20"/>
              </w:rPr>
              <w:t>19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501384" w:rsidRDefault="00501384" w:rsidP="00501384">
            <w:pPr>
              <w:pStyle w:val="TableParagraph"/>
              <w:spacing w:before="2"/>
              <w:ind w:left="8" w:right="7"/>
              <w:rPr>
                <w:sz w:val="20"/>
              </w:rPr>
            </w:pPr>
            <w:r>
              <w:rPr>
                <w:spacing w:val="-4"/>
                <w:sz w:val="20"/>
              </w:rPr>
              <w:t>Çarşamba</w:t>
            </w:r>
          </w:p>
        </w:tc>
        <w:tc>
          <w:tcPr>
            <w:tcW w:w="3176" w:type="dxa"/>
            <w:shd w:val="clear" w:color="auto" w:fill="B3EAF1"/>
          </w:tcPr>
          <w:p w:rsidR="00501384" w:rsidRPr="000C6E04" w:rsidRDefault="00501384" w:rsidP="00501384">
            <w:pPr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 xml:space="preserve">      1</w:t>
            </w:r>
            <w:r w:rsidRPr="000C6E04">
              <w:rPr>
                <w:color w:val="F79646" w:themeColor="accent6"/>
                <w:spacing w:val="-2"/>
                <w:sz w:val="20"/>
              </w:rPr>
              <w:t>.Gurup Seçmeli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Dersler</w:t>
            </w:r>
          </w:p>
        </w:tc>
        <w:tc>
          <w:tcPr>
            <w:tcW w:w="3176" w:type="dxa"/>
            <w:shd w:val="clear" w:color="auto" w:fill="B3EAF1"/>
          </w:tcPr>
          <w:p w:rsidR="00501384" w:rsidRPr="000C6E04" w:rsidRDefault="00501384" w:rsidP="00501384">
            <w:pPr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 xml:space="preserve">         1</w:t>
            </w:r>
            <w:r w:rsidRPr="000C6E04">
              <w:rPr>
                <w:color w:val="F79646" w:themeColor="accent6"/>
                <w:spacing w:val="-2"/>
                <w:sz w:val="20"/>
              </w:rPr>
              <w:t>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  <w:tc>
          <w:tcPr>
            <w:tcW w:w="3119" w:type="dxa"/>
            <w:shd w:val="clear" w:color="auto" w:fill="B3EAF1"/>
          </w:tcPr>
          <w:p w:rsidR="00501384" w:rsidRPr="000C6E04" w:rsidRDefault="00501384" w:rsidP="00501384">
            <w:pPr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 xml:space="preserve">       1</w:t>
            </w:r>
            <w:r w:rsidRPr="000C6E04">
              <w:rPr>
                <w:color w:val="F79646" w:themeColor="accent6"/>
                <w:spacing w:val="-2"/>
                <w:sz w:val="20"/>
              </w:rPr>
              <w:t>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  <w:tc>
          <w:tcPr>
            <w:tcW w:w="3121" w:type="dxa"/>
            <w:shd w:val="clear" w:color="auto" w:fill="B3EAF1"/>
          </w:tcPr>
          <w:p w:rsidR="00501384" w:rsidRPr="000C6E04" w:rsidRDefault="00501384" w:rsidP="00501384">
            <w:pPr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 xml:space="preserve">       1</w:t>
            </w:r>
            <w:r w:rsidRPr="000C6E04">
              <w:rPr>
                <w:color w:val="F79646" w:themeColor="accent6"/>
                <w:spacing w:val="-2"/>
                <w:sz w:val="20"/>
              </w:rPr>
              <w:t>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</w:tr>
      <w:tr w:rsidR="00476D72" w:rsidTr="00DA60C1">
        <w:trPr>
          <w:trHeight w:val="346"/>
        </w:trPr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jc w:val="center"/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7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3176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3" w:right="4"/>
              <w:rPr>
                <w:sz w:val="20"/>
              </w:rPr>
            </w:pPr>
            <w:r>
              <w:rPr>
                <w:sz w:val="20"/>
              </w:rPr>
              <w:t>Fen Bilimleri</w:t>
            </w:r>
          </w:p>
        </w:tc>
        <w:tc>
          <w:tcPr>
            <w:tcW w:w="3176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3" w:right="4"/>
              <w:rPr>
                <w:sz w:val="20"/>
              </w:rPr>
            </w:pPr>
            <w:r>
              <w:rPr>
                <w:sz w:val="20"/>
              </w:rPr>
              <w:t>Fen Bilimleri</w:t>
            </w:r>
          </w:p>
        </w:tc>
        <w:tc>
          <w:tcPr>
            <w:tcW w:w="31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1" w:right="1"/>
              <w:rPr>
                <w:sz w:val="20"/>
              </w:rPr>
            </w:pPr>
            <w:r>
              <w:rPr>
                <w:sz w:val="20"/>
              </w:rPr>
              <w:t>Fen Bilimleri</w:t>
            </w:r>
          </w:p>
        </w:tc>
        <w:tc>
          <w:tcPr>
            <w:tcW w:w="3121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"/>
              <w:ind w:left="2" w:right="2"/>
              <w:rPr>
                <w:sz w:val="20"/>
              </w:rPr>
            </w:pPr>
            <w:r>
              <w:rPr>
                <w:sz w:val="20"/>
              </w:rPr>
              <w:t>Fen Bilimleri</w:t>
            </w:r>
          </w:p>
        </w:tc>
      </w:tr>
      <w:tr w:rsidR="00476D72">
        <w:trPr>
          <w:trHeight w:val="328"/>
        </w:trPr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476D72" w:rsidRPr="005F0EB7" w:rsidRDefault="00476D72" w:rsidP="00476D72">
            <w:pPr>
              <w:pStyle w:val="TableParagraph"/>
              <w:spacing w:before="2"/>
              <w:ind w:left="8" w:right="8"/>
            </w:pPr>
            <w:r>
              <w:rPr>
                <w:spacing w:val="-2"/>
                <w:sz w:val="20"/>
              </w:rPr>
              <w:t>Cuma</w:t>
            </w:r>
          </w:p>
        </w:tc>
        <w:tc>
          <w:tcPr>
            <w:tcW w:w="3176" w:type="dxa"/>
            <w:shd w:val="clear" w:color="auto" w:fill="B3EAF1"/>
          </w:tcPr>
          <w:p w:rsidR="00476D72" w:rsidRPr="000C6E04" w:rsidRDefault="00501384" w:rsidP="00476D72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</w:rPr>
              <w:t>2</w:t>
            </w:r>
            <w:r w:rsidR="00326560" w:rsidRPr="000C6E04">
              <w:rPr>
                <w:color w:val="F79646" w:themeColor="accent6"/>
              </w:rPr>
              <w:t>.</w:t>
            </w:r>
            <w:r w:rsidR="00476D72" w:rsidRPr="000C6E04">
              <w:rPr>
                <w:color w:val="F79646" w:themeColor="accent6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  <w:p w:rsidR="00476D72" w:rsidRPr="000C6E04" w:rsidRDefault="00476D72" w:rsidP="00476D72">
            <w:pPr>
              <w:jc w:val="center"/>
              <w:rPr>
                <w:color w:val="F79646" w:themeColor="accent6"/>
              </w:rPr>
            </w:pPr>
          </w:p>
        </w:tc>
        <w:tc>
          <w:tcPr>
            <w:tcW w:w="3176" w:type="dxa"/>
            <w:shd w:val="clear" w:color="auto" w:fill="B3EAF1"/>
          </w:tcPr>
          <w:p w:rsidR="00476D72" w:rsidRPr="000C6E04" w:rsidRDefault="00501384" w:rsidP="00476D72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</w:rPr>
              <w:t>2</w:t>
            </w:r>
            <w:r w:rsidR="00326560" w:rsidRPr="000C6E04">
              <w:rPr>
                <w:color w:val="F79646" w:themeColor="accent6"/>
              </w:rPr>
              <w:t>.</w:t>
            </w:r>
            <w:r w:rsidR="00476D72" w:rsidRPr="000C6E04">
              <w:rPr>
                <w:color w:val="F79646" w:themeColor="accent6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  <w:p w:rsidR="00476D72" w:rsidRPr="000C6E04" w:rsidRDefault="00476D72" w:rsidP="00476D72">
            <w:pPr>
              <w:jc w:val="center"/>
              <w:rPr>
                <w:color w:val="F79646" w:themeColor="accent6"/>
              </w:rPr>
            </w:pPr>
          </w:p>
        </w:tc>
        <w:tc>
          <w:tcPr>
            <w:tcW w:w="3119" w:type="dxa"/>
            <w:shd w:val="clear" w:color="auto" w:fill="B3EAF1"/>
          </w:tcPr>
          <w:p w:rsidR="00476D72" w:rsidRPr="000C6E04" w:rsidRDefault="00501384" w:rsidP="00476D72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</w:rPr>
              <w:t>2</w:t>
            </w:r>
            <w:r w:rsidR="00326560" w:rsidRPr="000C6E04">
              <w:rPr>
                <w:color w:val="F79646" w:themeColor="accent6"/>
              </w:rPr>
              <w:t>.</w:t>
            </w:r>
            <w:r w:rsidR="00476D72" w:rsidRPr="000C6E04">
              <w:rPr>
                <w:color w:val="F79646" w:themeColor="accent6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  <w:tc>
          <w:tcPr>
            <w:tcW w:w="3121" w:type="dxa"/>
            <w:shd w:val="clear" w:color="auto" w:fill="B3EAF1"/>
          </w:tcPr>
          <w:p w:rsidR="00476D72" w:rsidRPr="000C6E04" w:rsidRDefault="00501384" w:rsidP="00476D72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</w:rPr>
              <w:t>2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</w:tr>
      <w:tr w:rsidR="00476D72">
        <w:trPr>
          <w:trHeight w:val="328"/>
        </w:trPr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476D72" w:rsidRDefault="00476D72" w:rsidP="00476D72">
            <w:pPr>
              <w:pStyle w:val="TableParagraph"/>
              <w:spacing w:before="27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Pazartesi</w:t>
            </w:r>
          </w:p>
        </w:tc>
        <w:tc>
          <w:tcPr>
            <w:tcW w:w="3176" w:type="dxa"/>
            <w:shd w:val="clear" w:color="auto" w:fill="B3EAF1"/>
          </w:tcPr>
          <w:p w:rsidR="00476D72" w:rsidRDefault="00326560" w:rsidP="00476D72">
            <w:pPr>
              <w:pStyle w:val="TableParagraph"/>
              <w:ind w:left="3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  <w:tc>
          <w:tcPr>
            <w:tcW w:w="3176" w:type="dxa"/>
            <w:shd w:val="clear" w:color="auto" w:fill="B3EAF1"/>
          </w:tcPr>
          <w:p w:rsidR="00326560" w:rsidRDefault="00326560" w:rsidP="00326560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Türkçe</w:t>
            </w:r>
          </w:p>
          <w:p w:rsidR="00476D72" w:rsidRPr="00476D72" w:rsidRDefault="00326560" w:rsidP="00326560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(Ülke Geneli)</w:t>
            </w:r>
          </w:p>
        </w:tc>
        <w:tc>
          <w:tcPr>
            <w:tcW w:w="3119" w:type="dxa"/>
            <w:shd w:val="clear" w:color="auto" w:fill="B3EAF1"/>
          </w:tcPr>
          <w:p w:rsidR="00476D72" w:rsidRPr="00476D72" w:rsidRDefault="00476D72" w:rsidP="00476D72">
            <w:pPr>
              <w:jc w:val="center"/>
            </w:pPr>
          </w:p>
        </w:tc>
        <w:tc>
          <w:tcPr>
            <w:tcW w:w="3121" w:type="dxa"/>
            <w:shd w:val="clear" w:color="auto" w:fill="B3EAF1"/>
          </w:tcPr>
          <w:p w:rsidR="00476D72" w:rsidRDefault="00326560" w:rsidP="00476D72">
            <w:pPr>
              <w:pStyle w:val="TableParagraph"/>
              <w:ind w:lef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</w:tr>
      <w:tr w:rsidR="00326560">
        <w:trPr>
          <w:trHeight w:val="328"/>
        </w:trPr>
        <w:tc>
          <w:tcPr>
            <w:tcW w:w="1419" w:type="dxa"/>
            <w:shd w:val="clear" w:color="auto" w:fill="B3EAF1"/>
          </w:tcPr>
          <w:p w:rsidR="00326560" w:rsidRDefault="00326560" w:rsidP="00326560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326560" w:rsidRDefault="00326560" w:rsidP="00326560">
            <w:pPr>
              <w:pStyle w:val="TableParagraph"/>
              <w:spacing w:before="27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3176" w:type="dxa"/>
            <w:shd w:val="clear" w:color="auto" w:fill="B3EAF1"/>
          </w:tcPr>
          <w:p w:rsidR="00326560" w:rsidRDefault="00326560" w:rsidP="00326560">
            <w:pPr>
              <w:pStyle w:val="TableParagraph"/>
              <w:ind w:left="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Matematik</w:t>
            </w:r>
          </w:p>
        </w:tc>
        <w:tc>
          <w:tcPr>
            <w:tcW w:w="3176" w:type="dxa"/>
            <w:shd w:val="clear" w:color="auto" w:fill="B3EAF1"/>
          </w:tcPr>
          <w:p w:rsidR="00326560" w:rsidRDefault="00326560" w:rsidP="00326560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 w:rsidRPr="00476D72">
              <w:rPr>
                <w:color w:val="FF0000"/>
                <w:spacing w:val="-2"/>
                <w:sz w:val="20"/>
              </w:rPr>
              <w:t>Matematik</w:t>
            </w:r>
          </w:p>
          <w:p w:rsidR="00326560" w:rsidRPr="00476D72" w:rsidRDefault="00326560" w:rsidP="00326560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(Ülke Geneli)</w:t>
            </w:r>
          </w:p>
        </w:tc>
        <w:tc>
          <w:tcPr>
            <w:tcW w:w="3119" w:type="dxa"/>
            <w:shd w:val="clear" w:color="auto" w:fill="B3EAF1"/>
          </w:tcPr>
          <w:p w:rsidR="00326560" w:rsidRDefault="00326560" w:rsidP="00326560">
            <w:pPr>
              <w:pStyle w:val="TableParagraph"/>
              <w:ind w:left="0" w:right="1"/>
              <w:rPr>
                <w:spacing w:val="-2"/>
                <w:sz w:val="20"/>
              </w:rPr>
            </w:pPr>
          </w:p>
        </w:tc>
        <w:tc>
          <w:tcPr>
            <w:tcW w:w="3121" w:type="dxa"/>
            <w:shd w:val="clear" w:color="auto" w:fill="B3EAF1"/>
          </w:tcPr>
          <w:p w:rsidR="00326560" w:rsidRDefault="00326560" w:rsidP="00326560">
            <w:pPr>
              <w:pStyle w:val="TableParagraph"/>
              <w:ind w:lef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Matematik</w:t>
            </w:r>
          </w:p>
        </w:tc>
      </w:tr>
      <w:tr w:rsidR="00501384">
        <w:trPr>
          <w:trHeight w:val="328"/>
        </w:trPr>
        <w:tc>
          <w:tcPr>
            <w:tcW w:w="1419" w:type="dxa"/>
            <w:shd w:val="clear" w:color="auto" w:fill="B3EAF1"/>
          </w:tcPr>
          <w:p w:rsidR="00501384" w:rsidRDefault="00501384" w:rsidP="00501384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501384" w:rsidRDefault="00501384" w:rsidP="00501384">
            <w:pPr>
              <w:pStyle w:val="TableParagraph"/>
              <w:spacing w:before="278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3176" w:type="dxa"/>
            <w:shd w:val="clear" w:color="auto" w:fill="B3EAF1"/>
          </w:tcPr>
          <w:p w:rsidR="00501384" w:rsidRDefault="00501384" w:rsidP="00501384">
            <w:pPr>
              <w:pStyle w:val="TableParagraph"/>
              <w:ind w:left="3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 Kültürü ve Ahlak Bilgisi</w:t>
            </w:r>
          </w:p>
          <w:p w:rsidR="00501384" w:rsidRPr="00476D72" w:rsidRDefault="00501384" w:rsidP="00501384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</w:p>
        </w:tc>
        <w:tc>
          <w:tcPr>
            <w:tcW w:w="3176" w:type="dxa"/>
            <w:shd w:val="clear" w:color="auto" w:fill="B3EAF1"/>
          </w:tcPr>
          <w:p w:rsidR="00501384" w:rsidRDefault="00501384" w:rsidP="00501384">
            <w:pPr>
              <w:pStyle w:val="TableParagraph"/>
              <w:ind w:left="3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 Kültürü ve Ahlak Bilgisi</w:t>
            </w:r>
          </w:p>
          <w:p w:rsidR="00501384" w:rsidRPr="00476D72" w:rsidRDefault="00501384" w:rsidP="00501384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</w:p>
        </w:tc>
        <w:tc>
          <w:tcPr>
            <w:tcW w:w="3119" w:type="dxa"/>
            <w:shd w:val="clear" w:color="auto" w:fill="B3EAF1"/>
          </w:tcPr>
          <w:p w:rsidR="00501384" w:rsidRDefault="00501384" w:rsidP="00501384">
            <w:pPr>
              <w:pStyle w:val="TableParagraph"/>
              <w:ind w:left="3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 Kültürü ve Ahlak Bilgisi</w:t>
            </w:r>
          </w:p>
          <w:p w:rsidR="00501384" w:rsidRPr="00476D72" w:rsidRDefault="00501384" w:rsidP="00501384">
            <w:pPr>
              <w:pStyle w:val="TableParagraph"/>
              <w:ind w:left="1" w:right="1"/>
              <w:rPr>
                <w:color w:val="FF0000"/>
                <w:spacing w:val="-2"/>
                <w:sz w:val="20"/>
              </w:rPr>
            </w:pPr>
          </w:p>
        </w:tc>
        <w:tc>
          <w:tcPr>
            <w:tcW w:w="3121" w:type="dxa"/>
            <w:shd w:val="clear" w:color="auto" w:fill="B3EAF1"/>
          </w:tcPr>
          <w:p w:rsidR="00501384" w:rsidRDefault="00501384" w:rsidP="00501384">
            <w:pPr>
              <w:pStyle w:val="TableParagraph"/>
              <w:ind w:left="3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 Kültürü ve Ahlak Bilgisi</w:t>
            </w:r>
          </w:p>
          <w:p w:rsidR="00501384" w:rsidRPr="00476D72" w:rsidRDefault="00501384" w:rsidP="00501384">
            <w:pPr>
              <w:pStyle w:val="TableParagraph"/>
              <w:ind w:left="2"/>
              <w:rPr>
                <w:color w:val="FF0000"/>
                <w:spacing w:val="-2"/>
                <w:sz w:val="20"/>
              </w:rPr>
            </w:pPr>
          </w:p>
        </w:tc>
      </w:tr>
      <w:tr w:rsidR="00B90679">
        <w:trPr>
          <w:trHeight w:val="328"/>
        </w:trPr>
        <w:tc>
          <w:tcPr>
            <w:tcW w:w="1419" w:type="dxa"/>
            <w:shd w:val="clear" w:color="auto" w:fill="B3EAF1"/>
          </w:tcPr>
          <w:p w:rsidR="00B90679" w:rsidRDefault="00B90679" w:rsidP="00B90679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bookmarkStart w:id="0" w:name="_GoBack" w:colFirst="5" w:colLast="5"/>
            <w:r>
              <w:rPr>
                <w:spacing w:val="-2"/>
                <w:sz w:val="20"/>
              </w:rPr>
              <w:t>27</w:t>
            </w:r>
            <w:r>
              <w:rPr>
                <w:spacing w:val="-2"/>
                <w:sz w:val="20"/>
              </w:rPr>
              <w:t>.03.2025</w:t>
            </w:r>
          </w:p>
        </w:tc>
        <w:tc>
          <w:tcPr>
            <w:tcW w:w="1419" w:type="dxa"/>
            <w:shd w:val="clear" w:color="auto" w:fill="B3EAF1"/>
          </w:tcPr>
          <w:p w:rsidR="00B90679" w:rsidRDefault="00B90679" w:rsidP="00B90679">
            <w:pPr>
              <w:pStyle w:val="TableParagraph"/>
              <w:spacing w:before="278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3176" w:type="dxa"/>
            <w:shd w:val="clear" w:color="auto" w:fill="B3EAF1"/>
          </w:tcPr>
          <w:p w:rsidR="00B90679" w:rsidRPr="000C6E04" w:rsidRDefault="00501384" w:rsidP="00B90679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>3.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  <w:tc>
          <w:tcPr>
            <w:tcW w:w="3176" w:type="dxa"/>
            <w:shd w:val="clear" w:color="auto" w:fill="B3EAF1"/>
          </w:tcPr>
          <w:p w:rsidR="00B90679" w:rsidRPr="000C6E04" w:rsidRDefault="00501384" w:rsidP="00B90679">
            <w:pPr>
              <w:jc w:val="center"/>
              <w:rPr>
                <w:color w:val="F79646" w:themeColor="accent6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>3.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  <w:tc>
          <w:tcPr>
            <w:tcW w:w="3119" w:type="dxa"/>
            <w:shd w:val="clear" w:color="auto" w:fill="B3EAF1"/>
          </w:tcPr>
          <w:p w:rsidR="00B90679" w:rsidRDefault="00B90679" w:rsidP="00B90679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Türkçe</w:t>
            </w:r>
          </w:p>
          <w:p w:rsidR="00B90679" w:rsidRDefault="00B90679" w:rsidP="00B90679">
            <w:pPr>
              <w:pStyle w:val="TableParagraph"/>
              <w:ind w:left="1" w:right="1"/>
              <w:rPr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(Ülke Geneli)</w:t>
            </w:r>
          </w:p>
        </w:tc>
        <w:tc>
          <w:tcPr>
            <w:tcW w:w="3121" w:type="dxa"/>
            <w:shd w:val="clear" w:color="auto" w:fill="B3EAF1"/>
          </w:tcPr>
          <w:p w:rsidR="00B90679" w:rsidRPr="000C6E04" w:rsidRDefault="00501384" w:rsidP="00B90679">
            <w:pPr>
              <w:pStyle w:val="TableParagraph"/>
              <w:ind w:left="2"/>
              <w:rPr>
                <w:color w:val="F79646" w:themeColor="accent6"/>
                <w:spacing w:val="-2"/>
                <w:sz w:val="20"/>
              </w:rPr>
            </w:pPr>
            <w:r w:rsidRPr="000C6E04">
              <w:rPr>
                <w:color w:val="F79646" w:themeColor="accent6"/>
                <w:spacing w:val="-2"/>
                <w:sz w:val="20"/>
              </w:rPr>
              <w:t>3.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 xml:space="preserve"> </w:t>
            </w:r>
            <w:r w:rsidR="00A05DDD" w:rsidRPr="000C6E04">
              <w:rPr>
                <w:color w:val="F79646" w:themeColor="accent6"/>
                <w:spacing w:val="-2"/>
                <w:sz w:val="20"/>
              </w:rPr>
              <w:t>Gurup Seçmeli Dersler</w:t>
            </w:r>
          </w:p>
        </w:tc>
      </w:tr>
      <w:bookmarkEnd w:id="0"/>
      <w:tr w:rsidR="00B90679">
        <w:trPr>
          <w:trHeight w:val="328"/>
        </w:trPr>
        <w:tc>
          <w:tcPr>
            <w:tcW w:w="1419" w:type="dxa"/>
            <w:shd w:val="clear" w:color="auto" w:fill="B3EAF1"/>
          </w:tcPr>
          <w:p w:rsidR="00B90679" w:rsidRDefault="00B90679" w:rsidP="00B90679">
            <w:pPr>
              <w:pStyle w:val="TableParagraph"/>
              <w:spacing w:before="278"/>
              <w:ind w:left="218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8.03.2025</w:t>
            </w:r>
          </w:p>
        </w:tc>
        <w:tc>
          <w:tcPr>
            <w:tcW w:w="1419" w:type="dxa"/>
            <w:shd w:val="clear" w:color="auto" w:fill="B3EAF1"/>
          </w:tcPr>
          <w:p w:rsidR="00B90679" w:rsidRDefault="00B90679" w:rsidP="00B90679">
            <w:pPr>
              <w:pStyle w:val="TableParagraph"/>
              <w:spacing w:before="27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Cuma</w:t>
            </w:r>
          </w:p>
        </w:tc>
        <w:tc>
          <w:tcPr>
            <w:tcW w:w="3176" w:type="dxa"/>
            <w:shd w:val="clear" w:color="auto" w:fill="B3EAF1"/>
          </w:tcPr>
          <w:p w:rsidR="00B90679" w:rsidRDefault="00FB7D2C" w:rsidP="00B90679">
            <w:pPr>
              <w:pStyle w:val="TableParagraph"/>
              <w:ind w:left="3" w:right="1"/>
              <w:rPr>
                <w:spacing w:val="-2"/>
                <w:sz w:val="20"/>
              </w:rPr>
            </w:pPr>
            <w:r w:rsidRPr="00501384">
              <w:rPr>
                <w:spacing w:val="-2"/>
                <w:sz w:val="20"/>
              </w:rPr>
              <w:t>Bilişim Teknolojileri</w:t>
            </w:r>
          </w:p>
        </w:tc>
        <w:tc>
          <w:tcPr>
            <w:tcW w:w="3176" w:type="dxa"/>
            <w:shd w:val="clear" w:color="auto" w:fill="B3EAF1"/>
          </w:tcPr>
          <w:p w:rsidR="00B90679" w:rsidRDefault="00FB7D2C" w:rsidP="00B90679">
            <w:pPr>
              <w:pStyle w:val="TableParagraph"/>
              <w:ind w:left="3" w:right="1"/>
              <w:rPr>
                <w:spacing w:val="-2"/>
                <w:sz w:val="20"/>
              </w:rPr>
            </w:pPr>
            <w:r w:rsidRPr="00501384">
              <w:rPr>
                <w:spacing w:val="-2"/>
                <w:sz w:val="20"/>
              </w:rPr>
              <w:t>Bilişim Teknolojileri</w:t>
            </w:r>
          </w:p>
        </w:tc>
        <w:tc>
          <w:tcPr>
            <w:tcW w:w="3119" w:type="dxa"/>
            <w:shd w:val="clear" w:color="auto" w:fill="B3EAF1"/>
          </w:tcPr>
          <w:p w:rsidR="00B90679" w:rsidRDefault="00B90679" w:rsidP="00B90679">
            <w:pPr>
              <w:pStyle w:val="TableParagraph"/>
              <w:ind w:left="3" w:right="1"/>
              <w:rPr>
                <w:color w:val="FF0000"/>
                <w:spacing w:val="-2"/>
                <w:sz w:val="20"/>
              </w:rPr>
            </w:pPr>
            <w:r w:rsidRPr="00476D72">
              <w:rPr>
                <w:color w:val="FF0000"/>
                <w:spacing w:val="-2"/>
                <w:sz w:val="20"/>
              </w:rPr>
              <w:t>Matematik</w:t>
            </w:r>
          </w:p>
          <w:p w:rsidR="00B90679" w:rsidRDefault="00B90679" w:rsidP="00B90679">
            <w:pPr>
              <w:pStyle w:val="TableParagraph"/>
              <w:ind w:left="1" w:right="1"/>
              <w:rPr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(Ülke Geneli)</w:t>
            </w:r>
          </w:p>
        </w:tc>
        <w:tc>
          <w:tcPr>
            <w:tcW w:w="3121" w:type="dxa"/>
            <w:shd w:val="clear" w:color="auto" w:fill="B3EAF1"/>
          </w:tcPr>
          <w:p w:rsidR="00B90679" w:rsidRDefault="00B90679" w:rsidP="00B90679">
            <w:pPr>
              <w:pStyle w:val="TableParagraph"/>
              <w:ind w:left="2"/>
              <w:rPr>
                <w:spacing w:val="-2"/>
                <w:sz w:val="20"/>
              </w:rPr>
            </w:pPr>
          </w:p>
        </w:tc>
      </w:tr>
      <w:tr w:rsidR="00B90679" w:rsidTr="00DA5083">
        <w:trPr>
          <w:trHeight w:val="365"/>
        </w:trPr>
        <w:tc>
          <w:tcPr>
            <w:tcW w:w="15430" w:type="dxa"/>
            <w:gridSpan w:val="6"/>
            <w:shd w:val="clear" w:color="auto" w:fill="FFC000"/>
          </w:tcPr>
          <w:p w:rsidR="00B90679" w:rsidRPr="00221FE9" w:rsidRDefault="00B90679" w:rsidP="00B90679">
            <w:pPr>
              <w:pStyle w:val="TableParagraph"/>
              <w:ind w:left="0"/>
              <w:rPr>
                <w:rFonts w:ascii="Berlin Sans FB" w:hAnsi="Berlin Sans FB"/>
                <w:b/>
                <w:sz w:val="20"/>
                <w:szCs w:val="20"/>
              </w:rPr>
            </w:pPr>
            <w:r w:rsidRPr="00221FE9">
              <w:rPr>
                <w:rFonts w:ascii="Berlin Sans FB" w:hAnsi="Berlin Sans FB"/>
                <w:b/>
                <w:sz w:val="20"/>
                <w:szCs w:val="20"/>
              </w:rPr>
              <w:t>Sınavlar 3. Derste Yapılacaktır</w:t>
            </w:r>
            <w:r>
              <w:rPr>
                <w:rFonts w:ascii="Berlin Sans FB" w:hAnsi="Berlin Sans FB"/>
                <w:b/>
                <w:sz w:val="20"/>
                <w:szCs w:val="20"/>
              </w:rPr>
              <w:t>, bir gün içerisindeki 2. Sınavlar 5.Derste yapılacaktır.</w:t>
            </w:r>
          </w:p>
        </w:tc>
      </w:tr>
    </w:tbl>
    <w:p w:rsidR="00886F8E" w:rsidRDefault="00886F8E" w:rsidP="00886F8E">
      <w:pPr>
        <w:pStyle w:val="GvdeMetni"/>
        <w:spacing w:line="228" w:lineRule="exact"/>
        <w:ind w:right="17"/>
        <w:rPr>
          <w:rFonts w:ascii="Cambria" w:hAnsi="Cambria"/>
          <w:w w:val="115"/>
          <w:u w:val="none"/>
        </w:rPr>
      </w:pPr>
    </w:p>
    <w:p w:rsidR="00886F8E" w:rsidRDefault="00886F8E" w:rsidP="00886F8E">
      <w:pPr>
        <w:pStyle w:val="GvdeMetni"/>
        <w:spacing w:line="228" w:lineRule="exact"/>
        <w:ind w:right="17"/>
        <w:rPr>
          <w:rFonts w:ascii="Cambria" w:hAnsi="Cambria"/>
          <w:w w:val="115"/>
          <w:u w:val="none"/>
        </w:rPr>
      </w:pPr>
      <w:r>
        <w:rPr>
          <w:rFonts w:ascii="Cambria" w:hAnsi="Cambria"/>
          <w:w w:val="115"/>
          <w:u w:val="none"/>
        </w:rPr>
        <w:t xml:space="preserve">                                                                                                                                  </w:t>
      </w:r>
      <w:r w:rsidR="00DE1AEE">
        <w:rPr>
          <w:rFonts w:ascii="Cambria" w:hAnsi="Cambria"/>
          <w:w w:val="115"/>
          <w:u w:val="none"/>
        </w:rPr>
        <w:t xml:space="preserve">              07.03.2025</w:t>
      </w:r>
    </w:p>
    <w:p w:rsidR="00092B9E" w:rsidRDefault="00886F8E" w:rsidP="00886F8E">
      <w:pPr>
        <w:pStyle w:val="GvdeMetni"/>
        <w:spacing w:line="228" w:lineRule="exact"/>
        <w:ind w:right="17"/>
        <w:rPr>
          <w:rFonts w:ascii="Cambria" w:hAnsi="Cambria"/>
          <w:w w:val="115"/>
          <w:u w:val="none"/>
        </w:rPr>
      </w:pPr>
      <w:r>
        <w:rPr>
          <w:rFonts w:ascii="Cambria" w:hAnsi="Cambria"/>
          <w:w w:val="115"/>
          <w:u w:val="none"/>
        </w:rPr>
        <w:t xml:space="preserve">                                                                                                                                    </w:t>
      </w:r>
      <w:r w:rsidR="007D4015">
        <w:rPr>
          <w:rFonts w:ascii="Cambria" w:hAnsi="Cambria"/>
          <w:w w:val="115"/>
          <w:u w:val="none"/>
        </w:rPr>
        <w:t xml:space="preserve">Vedat Sabih </w:t>
      </w:r>
      <w:r>
        <w:rPr>
          <w:rFonts w:ascii="Cambria" w:hAnsi="Cambria"/>
          <w:w w:val="115"/>
          <w:u w:val="none"/>
        </w:rPr>
        <w:t xml:space="preserve">  </w:t>
      </w:r>
      <w:r w:rsidR="007D4015">
        <w:rPr>
          <w:rFonts w:ascii="Cambria" w:hAnsi="Cambria"/>
          <w:w w:val="115"/>
          <w:u w:val="none"/>
        </w:rPr>
        <w:t>KARAMAN</w:t>
      </w:r>
    </w:p>
    <w:p w:rsidR="00DE1AEE" w:rsidRPr="00886F8E" w:rsidRDefault="00DE1AEE" w:rsidP="00DE1AEE">
      <w:pPr>
        <w:pStyle w:val="GvdeMetni"/>
        <w:tabs>
          <w:tab w:val="left" w:pos="6876"/>
        </w:tabs>
        <w:spacing w:line="228" w:lineRule="exact"/>
        <w:ind w:right="17"/>
        <w:rPr>
          <w:rFonts w:ascii="Cambria"/>
          <w:u w:val="none"/>
        </w:rPr>
      </w:pPr>
      <w:r>
        <w:rPr>
          <w:rFonts w:ascii="Cambria"/>
          <w:u w:val="none"/>
        </w:rPr>
        <w:tab/>
        <w:t xml:space="preserve">         Okul M</w:t>
      </w:r>
      <w:r>
        <w:rPr>
          <w:rFonts w:ascii="Cambria"/>
          <w:u w:val="none"/>
        </w:rPr>
        <w:t>ü</w:t>
      </w:r>
      <w:r>
        <w:rPr>
          <w:rFonts w:ascii="Cambria"/>
          <w:u w:val="none"/>
        </w:rPr>
        <w:t>d</w:t>
      </w:r>
      <w:r>
        <w:rPr>
          <w:rFonts w:ascii="Cambria"/>
          <w:u w:val="none"/>
        </w:rPr>
        <w:t>ü</w:t>
      </w:r>
      <w:r>
        <w:rPr>
          <w:rFonts w:ascii="Cambria"/>
          <w:u w:val="none"/>
        </w:rPr>
        <w:t>r</w:t>
      </w:r>
      <w:r>
        <w:rPr>
          <w:rFonts w:ascii="Cambria"/>
          <w:u w:val="none"/>
        </w:rPr>
        <w:t>ü</w:t>
      </w:r>
    </w:p>
    <w:sectPr w:rsidR="00DE1AEE" w:rsidRPr="00886F8E" w:rsidSect="00995338">
      <w:type w:val="continuous"/>
      <w:pgSz w:w="16840" w:h="11910" w:orient="landscape"/>
      <w:pgMar w:top="440" w:right="58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C9" w:rsidRDefault="004747C9" w:rsidP="00DA60C1">
      <w:pPr>
        <w:pStyle w:val="TableParagraph"/>
      </w:pPr>
      <w:r>
        <w:separator/>
      </w:r>
    </w:p>
  </w:endnote>
  <w:endnote w:type="continuationSeparator" w:id="0">
    <w:p w:rsidR="004747C9" w:rsidRDefault="004747C9" w:rsidP="00DA60C1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C9" w:rsidRDefault="004747C9" w:rsidP="00DA60C1">
      <w:pPr>
        <w:pStyle w:val="TableParagraph"/>
      </w:pPr>
      <w:r>
        <w:separator/>
      </w:r>
    </w:p>
  </w:footnote>
  <w:footnote w:type="continuationSeparator" w:id="0">
    <w:p w:rsidR="004747C9" w:rsidRDefault="004747C9" w:rsidP="00DA60C1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ED"/>
    <w:multiLevelType w:val="hybridMultilevel"/>
    <w:tmpl w:val="65201D6E"/>
    <w:lvl w:ilvl="0" w:tplc="73A873D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7B885DF5"/>
    <w:multiLevelType w:val="hybridMultilevel"/>
    <w:tmpl w:val="55644436"/>
    <w:lvl w:ilvl="0" w:tplc="E7182D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5338"/>
    <w:rsid w:val="00036473"/>
    <w:rsid w:val="000469AD"/>
    <w:rsid w:val="00092B87"/>
    <w:rsid w:val="00092B9E"/>
    <w:rsid w:val="000C6E04"/>
    <w:rsid w:val="000D1AD0"/>
    <w:rsid w:val="000E2098"/>
    <w:rsid w:val="000F361A"/>
    <w:rsid w:val="00120667"/>
    <w:rsid w:val="00152152"/>
    <w:rsid w:val="0015515F"/>
    <w:rsid w:val="00202C11"/>
    <w:rsid w:val="00216E66"/>
    <w:rsid w:val="00217730"/>
    <w:rsid w:val="00221FE9"/>
    <w:rsid w:val="0028320F"/>
    <w:rsid w:val="00284217"/>
    <w:rsid w:val="00285167"/>
    <w:rsid w:val="00326560"/>
    <w:rsid w:val="00342185"/>
    <w:rsid w:val="00363F41"/>
    <w:rsid w:val="003E2E85"/>
    <w:rsid w:val="003F1F17"/>
    <w:rsid w:val="004747C9"/>
    <w:rsid w:val="00476D72"/>
    <w:rsid w:val="00494EE6"/>
    <w:rsid w:val="004A1F4B"/>
    <w:rsid w:val="004B74E7"/>
    <w:rsid w:val="004F749D"/>
    <w:rsid w:val="004F764A"/>
    <w:rsid w:val="00501384"/>
    <w:rsid w:val="005446A6"/>
    <w:rsid w:val="005623DA"/>
    <w:rsid w:val="005A08F3"/>
    <w:rsid w:val="005F0EB7"/>
    <w:rsid w:val="005F54BD"/>
    <w:rsid w:val="00603752"/>
    <w:rsid w:val="00616914"/>
    <w:rsid w:val="0065731E"/>
    <w:rsid w:val="006C6A26"/>
    <w:rsid w:val="00736700"/>
    <w:rsid w:val="00783BD7"/>
    <w:rsid w:val="007A51F9"/>
    <w:rsid w:val="007A6F3A"/>
    <w:rsid w:val="007B792B"/>
    <w:rsid w:val="007D4015"/>
    <w:rsid w:val="007E4622"/>
    <w:rsid w:val="008601AE"/>
    <w:rsid w:val="00885509"/>
    <w:rsid w:val="00886F8E"/>
    <w:rsid w:val="008A0E0B"/>
    <w:rsid w:val="008B155A"/>
    <w:rsid w:val="008E2C63"/>
    <w:rsid w:val="00985236"/>
    <w:rsid w:val="009873E0"/>
    <w:rsid w:val="00995338"/>
    <w:rsid w:val="009B7648"/>
    <w:rsid w:val="009C7DA8"/>
    <w:rsid w:val="009D471C"/>
    <w:rsid w:val="00A05DDD"/>
    <w:rsid w:val="00A15E24"/>
    <w:rsid w:val="00A3029F"/>
    <w:rsid w:val="00AB41CD"/>
    <w:rsid w:val="00AB6299"/>
    <w:rsid w:val="00B16138"/>
    <w:rsid w:val="00B90679"/>
    <w:rsid w:val="00C20029"/>
    <w:rsid w:val="00C235A0"/>
    <w:rsid w:val="00C2678C"/>
    <w:rsid w:val="00C52D72"/>
    <w:rsid w:val="00C87341"/>
    <w:rsid w:val="00CD5286"/>
    <w:rsid w:val="00CF25EB"/>
    <w:rsid w:val="00CF6F28"/>
    <w:rsid w:val="00D06F27"/>
    <w:rsid w:val="00D21693"/>
    <w:rsid w:val="00D32BDC"/>
    <w:rsid w:val="00D374AC"/>
    <w:rsid w:val="00D810B2"/>
    <w:rsid w:val="00DA5083"/>
    <w:rsid w:val="00DA60C1"/>
    <w:rsid w:val="00DE0554"/>
    <w:rsid w:val="00DE1AEE"/>
    <w:rsid w:val="00E406E1"/>
    <w:rsid w:val="00E95F6D"/>
    <w:rsid w:val="00EE2B4C"/>
    <w:rsid w:val="00EF0407"/>
    <w:rsid w:val="00F115FB"/>
    <w:rsid w:val="00F156CA"/>
    <w:rsid w:val="00F55FB0"/>
    <w:rsid w:val="00F70B64"/>
    <w:rsid w:val="00FB7D2C"/>
    <w:rsid w:val="00FD6503"/>
    <w:rsid w:val="00FE2A95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6B8"/>
  <w15:docId w15:val="{3CFE3864-CA8B-4F06-9C5E-EB862BD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338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5338"/>
    <w:pPr>
      <w:spacing w:before="1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rsid w:val="00995338"/>
  </w:style>
  <w:style w:type="paragraph" w:customStyle="1" w:styleId="TableParagraph">
    <w:name w:val="Table Paragraph"/>
    <w:basedOn w:val="Normal"/>
    <w:uiPriority w:val="1"/>
    <w:qFormat/>
    <w:rsid w:val="00995338"/>
    <w:pPr>
      <w:ind w:left="6"/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DA6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A60C1"/>
    <w:rPr>
      <w:rFonts w:ascii="Comic Sans MS" w:eastAsia="Comic Sans MS" w:hAnsi="Comic Sans MS" w:cs="Comic Sans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A6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A60C1"/>
    <w:rPr>
      <w:rFonts w:ascii="Comic Sans MS" w:eastAsia="Comic Sans MS" w:hAnsi="Comic Sans MS" w:cs="Comic Sans MS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13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384"/>
    <w:rPr>
      <w:rFonts w:ascii="Segoe UI" w:eastAsia="Comic Sans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18</cp:revision>
  <cp:lastPrinted>2025-03-07T10:25:00Z</cp:lastPrinted>
  <dcterms:created xsi:type="dcterms:W3CDTF">2024-10-14T06:29:00Z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Office Word 2007</vt:lpwstr>
  </property>
</Properties>
</file>